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72" w:rsidRPr="00661277" w:rsidRDefault="00661277" w:rsidP="009F5298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661277">
        <w:rPr>
          <w:rFonts w:ascii="Times New Roman" w:hAnsi="Times New Roman" w:cs="Times New Roman"/>
          <w:b/>
          <w:sz w:val="24"/>
          <w:szCs w:val="24"/>
          <w:lang w:val="es-MX"/>
        </w:rPr>
        <w:t>Distrito Escolar de Oro Grande – Póliza de Tarifa de Comida</w:t>
      </w:r>
      <w:r w:rsidR="00D22692" w:rsidRPr="00661277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</w:p>
    <w:p w:rsidR="00D22692" w:rsidRPr="00661277" w:rsidRDefault="00661277" w:rsidP="00D22692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661277">
        <w:rPr>
          <w:rFonts w:ascii="Times New Roman" w:hAnsi="Times New Roman" w:cs="Times New Roman"/>
          <w:b/>
          <w:sz w:val="24"/>
          <w:szCs w:val="24"/>
          <w:lang w:val="es-MX"/>
        </w:rPr>
        <w:t>Póliza</w:t>
      </w:r>
      <w:r w:rsidR="009C4EB1" w:rsidRPr="00661277">
        <w:rPr>
          <w:rFonts w:ascii="Times New Roman" w:hAnsi="Times New Roman" w:cs="Times New Roman"/>
          <w:b/>
          <w:sz w:val="24"/>
          <w:szCs w:val="24"/>
          <w:lang w:val="es-MX"/>
        </w:rPr>
        <w:t>:</w:t>
      </w:r>
    </w:p>
    <w:p w:rsidR="00D22692" w:rsidRPr="001164B8" w:rsidRDefault="001164B8" w:rsidP="00D22692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1164B8">
        <w:rPr>
          <w:rFonts w:ascii="Times New Roman" w:hAnsi="Times New Roman" w:cs="Times New Roman"/>
          <w:sz w:val="24"/>
          <w:szCs w:val="24"/>
          <w:lang w:val="es-MX"/>
        </w:rPr>
        <w:t>El Distrito Escolar de Oro Grande reconoce que la nutrición de un ni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ño es muy importante para desarrollar una experiencia de aprendizaje exitosa. Dicho esto, el Departamento de Servicios Alimenticios hará ajustes para estudiantes que tienen una cuenta de comida con un balance negativo. </w:t>
      </w:r>
    </w:p>
    <w:p w:rsidR="00D22692" w:rsidRPr="001164B8" w:rsidRDefault="001164B8" w:rsidP="00D226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1164B8">
        <w:rPr>
          <w:rFonts w:ascii="Times New Roman" w:hAnsi="Times New Roman" w:cs="Times New Roman"/>
          <w:sz w:val="24"/>
          <w:szCs w:val="24"/>
          <w:lang w:val="es-MX"/>
        </w:rPr>
        <w:t>Bajo ni</w:t>
      </w:r>
      <w:r w:rsidR="00F922A4">
        <w:rPr>
          <w:rFonts w:ascii="Times New Roman" w:hAnsi="Times New Roman" w:cs="Times New Roman"/>
          <w:sz w:val="24"/>
          <w:szCs w:val="24"/>
          <w:lang w:val="es-MX"/>
        </w:rPr>
        <w:t>nguna circunstancia se le negará</w:t>
      </w:r>
      <w:r w:rsidRPr="001164B8">
        <w:rPr>
          <w:rFonts w:ascii="Times New Roman" w:hAnsi="Times New Roman" w:cs="Times New Roman"/>
          <w:sz w:val="24"/>
          <w:szCs w:val="24"/>
          <w:lang w:val="es-MX"/>
        </w:rPr>
        <w:t xml:space="preserve"> una comida a un ni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ño; los siguientes procedimientos de tarifa serán implementados. </w:t>
      </w:r>
    </w:p>
    <w:p w:rsidR="00D22692" w:rsidRPr="001164B8" w:rsidRDefault="001164B8" w:rsidP="00D22692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1164B8">
        <w:rPr>
          <w:rFonts w:ascii="Times New Roman" w:hAnsi="Times New Roman" w:cs="Times New Roman"/>
          <w:b/>
          <w:sz w:val="24"/>
          <w:szCs w:val="24"/>
          <w:lang w:val="es-MX"/>
        </w:rPr>
        <w:t>Propósito</w:t>
      </w:r>
      <w:r w:rsidR="009C4EB1" w:rsidRPr="001164B8">
        <w:rPr>
          <w:rFonts w:ascii="Times New Roman" w:hAnsi="Times New Roman" w:cs="Times New Roman"/>
          <w:b/>
          <w:sz w:val="24"/>
          <w:szCs w:val="24"/>
          <w:lang w:val="es-MX"/>
        </w:rPr>
        <w:t>:</w:t>
      </w:r>
    </w:p>
    <w:p w:rsidR="00D22692" w:rsidRPr="001164B8" w:rsidRDefault="001164B8" w:rsidP="00D22692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1164B8">
        <w:rPr>
          <w:rFonts w:ascii="Times New Roman" w:hAnsi="Times New Roman" w:cs="Times New Roman"/>
          <w:sz w:val="24"/>
          <w:szCs w:val="24"/>
          <w:lang w:val="es-MX"/>
        </w:rPr>
        <w:t xml:space="preserve">El propósito de esta póliza es establecer procedimientos constantes para las cuentas de comida en todo el distrito escolar. </w:t>
      </w:r>
      <w:r>
        <w:rPr>
          <w:rFonts w:ascii="Times New Roman" w:hAnsi="Times New Roman" w:cs="Times New Roman"/>
          <w:sz w:val="24"/>
          <w:szCs w:val="24"/>
          <w:lang w:val="es-MX"/>
        </w:rPr>
        <w:t>Las tarifas pendientes ponen una carga financiera en el Departamento de Servicios Alimenticios. Los objetivos de esta póliza son:</w:t>
      </w:r>
    </w:p>
    <w:p w:rsidR="00C337EE" w:rsidRPr="001164B8" w:rsidRDefault="001164B8" w:rsidP="00C337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1164B8">
        <w:rPr>
          <w:rFonts w:ascii="Times New Roman" w:hAnsi="Times New Roman" w:cs="Times New Roman"/>
          <w:sz w:val="24"/>
          <w:szCs w:val="24"/>
          <w:lang w:val="es-MX"/>
        </w:rPr>
        <w:t>Establecer una póliza del distrito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que sea</w:t>
      </w:r>
      <w:r w:rsidRPr="001164B8">
        <w:rPr>
          <w:rFonts w:ascii="Times New Roman" w:hAnsi="Times New Roman" w:cs="Times New Roman"/>
          <w:sz w:val="24"/>
          <w:szCs w:val="24"/>
          <w:lang w:val="es-MX"/>
        </w:rPr>
        <w:t xml:space="preserve"> constante con respeto a las tarifas de comida y colección de tarifas de comida. </w:t>
      </w:r>
    </w:p>
    <w:p w:rsidR="00C337EE" w:rsidRPr="001164B8" w:rsidRDefault="001164B8" w:rsidP="00C337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Para asegurar que los padres/guardianes asuman responsabilidad de los pagos de cuentas de comida de estudiantes. </w:t>
      </w:r>
    </w:p>
    <w:p w:rsidR="00C337EE" w:rsidRPr="009D01CC" w:rsidRDefault="001164B8" w:rsidP="00C337EE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9D01CC">
        <w:rPr>
          <w:rFonts w:ascii="Times New Roman" w:hAnsi="Times New Roman" w:cs="Times New Roman"/>
          <w:b/>
          <w:sz w:val="24"/>
          <w:szCs w:val="24"/>
          <w:lang w:val="es-MX"/>
        </w:rPr>
        <w:t>Alcance y Responsabilidad</w:t>
      </w:r>
      <w:r w:rsidR="009C4EB1" w:rsidRPr="009D01CC">
        <w:rPr>
          <w:rFonts w:ascii="Times New Roman" w:hAnsi="Times New Roman" w:cs="Times New Roman"/>
          <w:b/>
          <w:sz w:val="24"/>
          <w:szCs w:val="24"/>
          <w:lang w:val="es-MX"/>
        </w:rPr>
        <w:t>:</w:t>
      </w:r>
    </w:p>
    <w:p w:rsidR="00C337EE" w:rsidRPr="009D01CC" w:rsidRDefault="009D01CC" w:rsidP="00C337EE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9D01CC">
        <w:rPr>
          <w:rFonts w:ascii="Times New Roman" w:hAnsi="Times New Roman" w:cs="Times New Roman"/>
          <w:sz w:val="24"/>
          <w:szCs w:val="24"/>
          <w:u w:val="single"/>
          <w:lang w:val="es-MX"/>
        </w:rPr>
        <w:t>El Departamento de Servicios Alimenticios</w:t>
      </w:r>
      <w:r w:rsidRPr="009D01CC">
        <w:rPr>
          <w:rFonts w:ascii="Times New Roman" w:hAnsi="Times New Roman" w:cs="Times New Roman"/>
          <w:sz w:val="24"/>
          <w:szCs w:val="24"/>
          <w:lang w:val="es-MX"/>
        </w:rPr>
        <w:t xml:space="preserve"> es responsable de mantener registros y alertar a padres/guardia</w:t>
      </w:r>
      <w:r w:rsidR="00F922A4">
        <w:rPr>
          <w:rFonts w:ascii="Times New Roman" w:hAnsi="Times New Roman" w:cs="Times New Roman"/>
          <w:sz w:val="24"/>
          <w:szCs w:val="24"/>
          <w:lang w:val="es-MX"/>
        </w:rPr>
        <w:t>ne</w:t>
      </w:r>
      <w:r w:rsidRPr="009D01CC">
        <w:rPr>
          <w:rFonts w:ascii="Times New Roman" w:hAnsi="Times New Roman" w:cs="Times New Roman"/>
          <w:sz w:val="24"/>
          <w:szCs w:val="24"/>
          <w:lang w:val="es-MX"/>
        </w:rPr>
        <w:t xml:space="preserve">s de un balance negativo en su cuenta de comida. </w:t>
      </w:r>
    </w:p>
    <w:p w:rsidR="00C337EE" w:rsidRPr="009D01CC" w:rsidRDefault="009D01CC" w:rsidP="00C337EE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>El Distrito Escolar</w:t>
      </w:r>
      <w:r w:rsidRPr="009D01CC">
        <w:rPr>
          <w:rFonts w:ascii="Times New Roman" w:hAnsi="Times New Roman" w:cs="Times New Roman"/>
          <w:sz w:val="24"/>
          <w:szCs w:val="24"/>
          <w:lang w:val="es-MX"/>
        </w:rPr>
        <w:t xml:space="preserve"> es responsable de apoyar al Departamento de Servicios Alimenticios en asistencia de la colección de fondos pendientes.</w:t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 xml:space="preserve"> </w:t>
      </w:r>
    </w:p>
    <w:p w:rsidR="0082773A" w:rsidRPr="000D33B1" w:rsidRDefault="000D33B1" w:rsidP="009F529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s-MX"/>
        </w:rPr>
      </w:pPr>
      <w:r w:rsidRPr="000D33B1">
        <w:rPr>
          <w:rFonts w:ascii="Times New Roman" w:hAnsi="Times New Roman" w:cs="Times New Roman"/>
          <w:sz w:val="24"/>
          <w:szCs w:val="24"/>
          <w:u w:val="single"/>
          <w:lang w:val="es-MX"/>
        </w:rPr>
        <w:t>Los padres/guardianes</w:t>
      </w:r>
      <w:r w:rsidRPr="000D33B1">
        <w:rPr>
          <w:rFonts w:ascii="Times New Roman" w:hAnsi="Times New Roman" w:cs="Times New Roman"/>
          <w:sz w:val="24"/>
          <w:szCs w:val="24"/>
          <w:lang w:val="es-MX"/>
        </w:rPr>
        <w:t xml:space="preserve"> son responsables de mantener balances positivos en las cuentas de comida de estudiantes. </w:t>
      </w:r>
    </w:p>
    <w:p w:rsidR="00C337EE" w:rsidRPr="000D33B1" w:rsidRDefault="000D33B1" w:rsidP="00C337EE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0D33B1">
        <w:rPr>
          <w:rFonts w:ascii="Times New Roman" w:hAnsi="Times New Roman" w:cs="Times New Roman"/>
          <w:b/>
          <w:sz w:val="24"/>
          <w:szCs w:val="24"/>
          <w:lang w:val="es-MX"/>
        </w:rPr>
        <w:t>Comida Gratuita o a Precio Reducido</w:t>
      </w:r>
      <w:r w:rsidR="009C4EB1" w:rsidRPr="000D33B1">
        <w:rPr>
          <w:rFonts w:ascii="Times New Roman" w:hAnsi="Times New Roman" w:cs="Times New Roman"/>
          <w:b/>
          <w:sz w:val="24"/>
          <w:szCs w:val="24"/>
          <w:lang w:val="es-MX"/>
        </w:rPr>
        <w:t>:</w:t>
      </w:r>
    </w:p>
    <w:p w:rsidR="00C337EE" w:rsidRPr="000D33B1" w:rsidRDefault="000D33B1" w:rsidP="00C337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0D33B1">
        <w:rPr>
          <w:rFonts w:ascii="Times New Roman" w:hAnsi="Times New Roman" w:cs="Times New Roman"/>
          <w:sz w:val="24"/>
          <w:szCs w:val="24"/>
          <w:lang w:val="es-MX"/>
        </w:rPr>
        <w:t xml:space="preserve">Los estudiantes elegibles para recibir “comidas gratuitas” </w:t>
      </w:r>
      <w:r w:rsidR="009439B9" w:rsidRPr="000D33B1">
        <w:rPr>
          <w:rFonts w:ascii="Times New Roman" w:hAnsi="Times New Roman" w:cs="Times New Roman"/>
          <w:sz w:val="24"/>
          <w:szCs w:val="24"/>
          <w:lang w:val="es-MX"/>
        </w:rPr>
        <w:t>según</w:t>
      </w:r>
      <w:r w:rsidRPr="000D33B1">
        <w:rPr>
          <w:rFonts w:ascii="Times New Roman" w:hAnsi="Times New Roman" w:cs="Times New Roman"/>
          <w:sz w:val="24"/>
          <w:szCs w:val="24"/>
          <w:lang w:val="es-MX"/>
        </w:rPr>
        <w:t xml:space="preserve"> lo definido por los reglamentos federales </w:t>
      </w:r>
      <w:r w:rsidR="009439B9" w:rsidRPr="000D33B1">
        <w:rPr>
          <w:rFonts w:ascii="Times New Roman" w:hAnsi="Times New Roman" w:cs="Times New Roman"/>
          <w:sz w:val="24"/>
          <w:szCs w:val="24"/>
          <w:lang w:val="es-MX"/>
        </w:rPr>
        <w:t>serán</w:t>
      </w:r>
      <w:r w:rsidRPr="000D33B1">
        <w:rPr>
          <w:rFonts w:ascii="Times New Roman" w:hAnsi="Times New Roman" w:cs="Times New Roman"/>
          <w:sz w:val="24"/>
          <w:szCs w:val="24"/>
          <w:lang w:val="es-MX"/>
        </w:rPr>
        <w:t xml:space="preserve"> elegibles para recibir comidas gratis cada </w:t>
      </w:r>
      <w:r w:rsidR="009439B9" w:rsidRPr="000D33B1">
        <w:rPr>
          <w:rFonts w:ascii="Times New Roman" w:hAnsi="Times New Roman" w:cs="Times New Roman"/>
          <w:sz w:val="24"/>
          <w:szCs w:val="24"/>
          <w:lang w:val="es-MX"/>
        </w:rPr>
        <w:t>día</w:t>
      </w:r>
      <w:r w:rsidRPr="000D33B1">
        <w:rPr>
          <w:rFonts w:ascii="Times New Roman" w:hAnsi="Times New Roman" w:cs="Times New Roman"/>
          <w:sz w:val="24"/>
          <w:szCs w:val="24"/>
          <w:lang w:val="es-MX"/>
        </w:rPr>
        <w:t xml:space="preserve"> escolar. </w:t>
      </w:r>
      <w:r w:rsidR="009439B9">
        <w:rPr>
          <w:rFonts w:ascii="Times New Roman" w:hAnsi="Times New Roman" w:cs="Times New Roman"/>
          <w:sz w:val="24"/>
          <w:szCs w:val="24"/>
          <w:lang w:val="es-MX"/>
        </w:rPr>
        <w:t>Artículos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A La Carta no forman </w:t>
      </w:r>
      <w:r w:rsidR="009439B9">
        <w:rPr>
          <w:rFonts w:ascii="Times New Roman" w:hAnsi="Times New Roman" w:cs="Times New Roman"/>
          <w:sz w:val="24"/>
          <w:szCs w:val="24"/>
          <w:lang w:val="es-MX"/>
        </w:rPr>
        <w:t xml:space="preserve">parte del programa de alimentos de USDA y deben comprarse por separado. </w:t>
      </w:r>
    </w:p>
    <w:p w:rsidR="0082773A" w:rsidRPr="000D33B1" w:rsidRDefault="0082773A" w:rsidP="0082773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9F5298" w:rsidRPr="00CC65DE" w:rsidRDefault="00CC65DE" w:rsidP="008277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CC65DE">
        <w:rPr>
          <w:rFonts w:ascii="Times New Roman" w:hAnsi="Times New Roman" w:cs="Times New Roman"/>
          <w:sz w:val="24"/>
          <w:szCs w:val="24"/>
          <w:lang w:val="es-MX"/>
        </w:rPr>
        <w:t xml:space="preserve">Los estudiantes elegibles para “comidas a precio reducido” según lo definido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por los reglamentos federales serán elegibles para recibir comidas a precio reducido cada día escolar. A los estudiantes que reciban comida </w:t>
      </w:r>
      <w:r w:rsidR="00F922A4">
        <w:rPr>
          <w:rFonts w:ascii="Times New Roman" w:hAnsi="Times New Roman" w:cs="Times New Roman"/>
          <w:sz w:val="24"/>
          <w:szCs w:val="24"/>
          <w:lang w:val="es-MX"/>
        </w:rPr>
        <w:t>a precio reducido se les cobrará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$0.30 por el desayuno y $0.40 por el almuerzo. A los estudiantes que reciban comida a precio reducido, se les permitirá deber un máximo de cinco (5) comidas a precio reducido. Comidas alternativas serán proveídas para estudiantes que sobrepasen de 5 </w:t>
      </w:r>
      <w:r>
        <w:rPr>
          <w:rFonts w:ascii="Times New Roman" w:hAnsi="Times New Roman" w:cs="Times New Roman"/>
          <w:sz w:val="24"/>
          <w:szCs w:val="24"/>
          <w:lang w:val="es-MX"/>
        </w:rPr>
        <w:lastRenderedPageBreak/>
        <w:t>cargos de comida a precio reducido. Una comida alternativa consiste de grano, carne/alternativo de carne, fruta y leche. Comidas alternativas no serán cobradas a la</w:t>
      </w:r>
      <w:r w:rsidR="00421882">
        <w:rPr>
          <w:rFonts w:ascii="Times New Roman" w:hAnsi="Times New Roman" w:cs="Times New Roman"/>
          <w:sz w:val="24"/>
          <w:szCs w:val="24"/>
          <w:lang w:val="es-MX"/>
        </w:rPr>
        <w:t>s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cuenta</w:t>
      </w:r>
      <w:r w:rsidR="00421882">
        <w:rPr>
          <w:rFonts w:ascii="Times New Roman" w:hAnsi="Times New Roman" w:cs="Times New Roman"/>
          <w:sz w:val="24"/>
          <w:szCs w:val="24"/>
          <w:lang w:val="es-MX"/>
        </w:rPr>
        <w:t>s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de estudiantes. </w:t>
      </w:r>
      <w:r>
        <w:rPr>
          <w:rFonts w:ascii="Times New Roman" w:hAnsi="Times New Roman" w:cs="Times New Roman"/>
          <w:sz w:val="24"/>
          <w:szCs w:val="24"/>
          <w:lang w:val="es-MX"/>
        </w:rPr>
        <w:t>Artículos A La Carta no forman parte del programa de alimentos de USDA y deben comprarse por separado.</w:t>
      </w:r>
    </w:p>
    <w:p w:rsidR="0082773A" w:rsidRPr="00421882" w:rsidRDefault="00CC65DE" w:rsidP="0082773A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421882">
        <w:rPr>
          <w:rFonts w:ascii="Times New Roman" w:hAnsi="Times New Roman" w:cs="Times New Roman"/>
          <w:b/>
          <w:sz w:val="24"/>
          <w:szCs w:val="24"/>
          <w:lang w:val="es-MX"/>
        </w:rPr>
        <w:t>Comidas Pagadas</w:t>
      </w:r>
      <w:r w:rsidR="009C4EB1" w:rsidRPr="00421882">
        <w:rPr>
          <w:rFonts w:ascii="Times New Roman" w:hAnsi="Times New Roman" w:cs="Times New Roman"/>
          <w:b/>
          <w:sz w:val="24"/>
          <w:szCs w:val="24"/>
          <w:lang w:val="es-MX"/>
        </w:rPr>
        <w:t>:</w:t>
      </w:r>
    </w:p>
    <w:p w:rsidR="009C4EB1" w:rsidRPr="00421882" w:rsidRDefault="00421882" w:rsidP="009C4E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421882">
        <w:rPr>
          <w:rFonts w:ascii="Times New Roman" w:hAnsi="Times New Roman" w:cs="Times New Roman"/>
          <w:sz w:val="24"/>
          <w:szCs w:val="24"/>
          <w:lang w:val="es-MX"/>
        </w:rPr>
        <w:t xml:space="preserve">A los estudiantes que no son elegibles para “comida gratuita” o “comida a precio reducido”, se les cobrara $1.50 por el desayuno y $2.75 por el almuerzo.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A los estudiantes que pagan por comida, se les permitirá deber tres (3) comidas. Una comida alternativa será proveída para estudiantes que sobrepasen de 3 cargos de comida. </w:t>
      </w:r>
      <w:r>
        <w:rPr>
          <w:rFonts w:ascii="Times New Roman" w:hAnsi="Times New Roman" w:cs="Times New Roman"/>
          <w:sz w:val="24"/>
          <w:szCs w:val="24"/>
          <w:lang w:val="es-MX"/>
        </w:rPr>
        <w:t>Una comida alternativa consiste de grano, carne/alternativo de carne, fruta y leche. Comidas alternativas no serán cobradas a las cuentas de estudiantes. Artículos A La Carta no forman parte del programa de alimentos de USDA y deben comprarse por separado.</w:t>
      </w:r>
    </w:p>
    <w:p w:rsidR="009C4EB1" w:rsidRPr="00421882" w:rsidRDefault="00421882" w:rsidP="009C4EB1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Procedimientos de Colección</w:t>
      </w:r>
      <w:r w:rsidR="009C4EB1" w:rsidRPr="00421882">
        <w:rPr>
          <w:rFonts w:ascii="Times New Roman" w:hAnsi="Times New Roman" w:cs="Times New Roman"/>
          <w:b/>
          <w:sz w:val="24"/>
          <w:szCs w:val="24"/>
          <w:lang w:val="es-MX"/>
        </w:rPr>
        <w:t>:</w:t>
      </w:r>
    </w:p>
    <w:p w:rsidR="00421882" w:rsidRPr="00421882" w:rsidRDefault="00421882" w:rsidP="004218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Avisos</w:t>
      </w:r>
      <w:r w:rsidRPr="00421882">
        <w:rPr>
          <w:rFonts w:ascii="Times New Roman" w:hAnsi="Times New Roman" w:cs="Times New Roman"/>
          <w:sz w:val="24"/>
          <w:szCs w:val="24"/>
          <w:lang w:val="es-MX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es-MX"/>
        </w:rPr>
        <w:t>balances</w:t>
      </w:r>
      <w:r w:rsidRPr="00421882">
        <w:rPr>
          <w:rFonts w:ascii="Times New Roman" w:hAnsi="Times New Roman" w:cs="Times New Roman"/>
          <w:sz w:val="24"/>
          <w:szCs w:val="24"/>
          <w:lang w:val="es-MX"/>
        </w:rPr>
        <w:t xml:space="preserve"> deficitarios serán enviados a los padres/</w:t>
      </w:r>
      <w:r>
        <w:rPr>
          <w:rFonts w:ascii="Times New Roman" w:hAnsi="Times New Roman" w:cs="Times New Roman"/>
          <w:sz w:val="24"/>
          <w:szCs w:val="24"/>
          <w:lang w:val="es-MX"/>
        </w:rPr>
        <w:t>guardianes</w:t>
      </w:r>
      <w:r w:rsidRPr="0042188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>durante el año escolar</w:t>
      </w:r>
    </w:p>
    <w:p w:rsidR="00421882" w:rsidRPr="00421882" w:rsidRDefault="00421882" w:rsidP="004218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421882">
        <w:rPr>
          <w:rFonts w:ascii="Times New Roman" w:hAnsi="Times New Roman" w:cs="Times New Roman"/>
          <w:sz w:val="24"/>
          <w:szCs w:val="24"/>
          <w:lang w:val="es-MX"/>
        </w:rPr>
        <w:t>Los padres son responsables por los pagos de las comidas</w:t>
      </w:r>
    </w:p>
    <w:p w:rsidR="00261728" w:rsidRPr="00261728" w:rsidRDefault="00261728" w:rsidP="004218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261728">
        <w:rPr>
          <w:rFonts w:ascii="Times New Roman" w:hAnsi="Times New Roman" w:cs="Times New Roman"/>
          <w:sz w:val="24"/>
          <w:szCs w:val="24"/>
          <w:lang w:val="es-MX"/>
        </w:rPr>
        <w:t>Las comidas pueden ser pre-pagadas por medio del envío de dinero a la escuela con su estudiante.</w:t>
      </w:r>
    </w:p>
    <w:p w:rsidR="001235EE" w:rsidRPr="00261728" w:rsidRDefault="00261728" w:rsidP="00261728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261728">
        <w:rPr>
          <w:rFonts w:ascii="Times New Roman" w:hAnsi="Times New Roman" w:cs="Times New Roman"/>
          <w:sz w:val="24"/>
          <w:szCs w:val="24"/>
          <w:u w:val="single"/>
          <w:lang w:val="es-MX"/>
        </w:rPr>
        <w:t>Los estudiantes de primaria</w:t>
      </w:r>
      <w:r w:rsidRPr="00261728">
        <w:rPr>
          <w:rFonts w:ascii="Times New Roman" w:hAnsi="Times New Roman" w:cs="Times New Roman"/>
          <w:sz w:val="24"/>
          <w:szCs w:val="24"/>
          <w:lang w:val="es-MX"/>
        </w:rPr>
        <w:t xml:space="preserve"> entregan el dinero a su maestro o a la oficina de la escuela</w:t>
      </w:r>
      <w:r w:rsidR="007941CC" w:rsidRPr="00261728">
        <w:rPr>
          <w:rFonts w:ascii="Times New Roman" w:hAnsi="Times New Roman" w:cs="Times New Roman"/>
          <w:sz w:val="24"/>
          <w:szCs w:val="24"/>
          <w:lang w:val="es-MX"/>
        </w:rPr>
        <w:t xml:space="preserve">.  </w:t>
      </w:r>
    </w:p>
    <w:p w:rsidR="007941CC" w:rsidRPr="00261728" w:rsidRDefault="00261728" w:rsidP="001235EE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261728">
        <w:rPr>
          <w:rFonts w:ascii="Times New Roman" w:hAnsi="Times New Roman" w:cs="Times New Roman"/>
          <w:sz w:val="24"/>
          <w:szCs w:val="24"/>
          <w:u w:val="single"/>
          <w:lang w:val="es-MX"/>
        </w:rPr>
        <w:t>Los estudiantes de escuela secundaria</w:t>
      </w:r>
      <w:r w:rsidRPr="00261728">
        <w:rPr>
          <w:rFonts w:ascii="Times New Roman" w:hAnsi="Times New Roman" w:cs="Times New Roman"/>
          <w:sz w:val="24"/>
          <w:szCs w:val="24"/>
          <w:lang w:val="es-MX"/>
        </w:rPr>
        <w:t xml:space="preserve"> entregan el dinero en el buzón de correo en el sitio de la cafetería.</w:t>
      </w:r>
      <w:r w:rsidRPr="00261728">
        <w:rPr>
          <w:rFonts w:ascii="Times New Roman" w:hAnsi="Times New Roman" w:cs="Times New Roman"/>
          <w:sz w:val="24"/>
          <w:szCs w:val="24"/>
          <w:u w:val="single"/>
          <w:lang w:val="es-MX"/>
        </w:rPr>
        <w:t xml:space="preserve"> </w:t>
      </w:r>
    </w:p>
    <w:p w:rsidR="001235EE" w:rsidRPr="00261728" w:rsidRDefault="00261728" w:rsidP="007941CC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s-MX"/>
        </w:rPr>
      </w:pPr>
      <w:r w:rsidRPr="00261728">
        <w:rPr>
          <w:rFonts w:ascii="Times New Roman" w:hAnsi="Times New Roman" w:cs="Times New Roman"/>
          <w:sz w:val="24"/>
          <w:szCs w:val="24"/>
          <w:u w:val="single"/>
          <w:lang w:val="es-MX"/>
        </w:rPr>
        <w:t xml:space="preserve">Los estudiantes de escuela preparatoria </w:t>
      </w:r>
      <w:r w:rsidRPr="00261728">
        <w:rPr>
          <w:rFonts w:ascii="Times New Roman" w:hAnsi="Times New Roman" w:cs="Times New Roman"/>
          <w:sz w:val="24"/>
          <w:szCs w:val="24"/>
          <w:lang w:val="es-MX"/>
        </w:rPr>
        <w:t xml:space="preserve">entregan el dinero en el buzón de correo en la oficina de la escuela preparatoria. </w:t>
      </w:r>
    </w:p>
    <w:p w:rsidR="007941CC" w:rsidRPr="00261728" w:rsidRDefault="007941CC" w:rsidP="007941CC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s-MX"/>
        </w:rPr>
      </w:pPr>
      <w:r w:rsidRPr="00261728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:rsidR="009C4EB1" w:rsidRPr="00261728" w:rsidRDefault="00261728" w:rsidP="007941CC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261728">
        <w:rPr>
          <w:rFonts w:ascii="Times New Roman" w:hAnsi="Times New Roman" w:cs="Times New Roman"/>
          <w:sz w:val="24"/>
          <w:szCs w:val="24"/>
          <w:lang w:val="es-MX"/>
        </w:rPr>
        <w:t>Pagos también pueden ser hechos a través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de internet con el </w:t>
      </w:r>
      <w:r w:rsidRPr="00261728">
        <w:rPr>
          <w:rFonts w:ascii="Times New Roman" w:hAnsi="Times New Roman" w:cs="Times New Roman"/>
          <w:sz w:val="24"/>
          <w:szCs w:val="24"/>
          <w:lang w:val="es-MX"/>
        </w:rPr>
        <w:t xml:space="preserve">programa de pago del distrito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hyperlink r:id="rId9" w:history="1">
        <w:r w:rsidR="009C4EB1" w:rsidRPr="00261728">
          <w:rPr>
            <w:rStyle w:val="Hyperlink"/>
            <w:rFonts w:ascii="Times New Roman" w:hAnsi="Times New Roman" w:cs="Times New Roman"/>
            <w:sz w:val="24"/>
            <w:szCs w:val="24"/>
            <w:lang w:val="es-MX"/>
          </w:rPr>
          <w:t>www.myschoolbucks.com</w:t>
        </w:r>
      </w:hyperlink>
    </w:p>
    <w:p w:rsidR="007941CC" w:rsidRPr="00261728" w:rsidRDefault="00261728" w:rsidP="007941CC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261728">
        <w:rPr>
          <w:rFonts w:ascii="Times New Roman" w:hAnsi="Times New Roman" w:cs="Times New Roman"/>
          <w:b/>
          <w:sz w:val="24"/>
          <w:szCs w:val="24"/>
          <w:lang w:val="es-MX"/>
        </w:rPr>
        <w:t>Otros Asuntos</w:t>
      </w:r>
      <w:r w:rsidR="007941CC" w:rsidRPr="00261728">
        <w:rPr>
          <w:rFonts w:ascii="Times New Roman" w:hAnsi="Times New Roman" w:cs="Times New Roman"/>
          <w:b/>
          <w:sz w:val="24"/>
          <w:szCs w:val="24"/>
          <w:lang w:val="es-MX"/>
        </w:rPr>
        <w:t>:</w:t>
      </w:r>
    </w:p>
    <w:p w:rsidR="00636B4B" w:rsidRPr="0068343F" w:rsidRDefault="0068343F" w:rsidP="007941CC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68343F">
        <w:rPr>
          <w:rFonts w:ascii="Times New Roman" w:hAnsi="Times New Roman" w:cs="Times New Roman"/>
          <w:sz w:val="24"/>
          <w:szCs w:val="24"/>
          <w:lang w:val="es-MX"/>
        </w:rPr>
        <w:t>Nuestras cafeterías escolares poseen sistemas computarizados de venta/</w:t>
      </w:r>
      <w:r w:rsidR="00F922A4">
        <w:rPr>
          <w:rFonts w:ascii="Times New Roman" w:hAnsi="Times New Roman" w:cs="Times New Roman"/>
          <w:sz w:val="24"/>
          <w:szCs w:val="24"/>
          <w:lang w:val="es-MX"/>
        </w:rPr>
        <w:t xml:space="preserve">dinero </w:t>
      </w:r>
      <w:r w:rsidRPr="0068343F">
        <w:rPr>
          <w:rFonts w:ascii="Times New Roman" w:hAnsi="Times New Roman" w:cs="Times New Roman"/>
          <w:sz w:val="24"/>
          <w:szCs w:val="24"/>
          <w:lang w:val="es-MX"/>
        </w:rPr>
        <w:t xml:space="preserve">efectivo que mantienen un registro de todas las sumas de dinero pagadas </w:t>
      </w:r>
      <w:r>
        <w:rPr>
          <w:rFonts w:ascii="Times New Roman" w:hAnsi="Times New Roman" w:cs="Times New Roman"/>
          <w:sz w:val="24"/>
          <w:szCs w:val="24"/>
          <w:lang w:val="es-MX"/>
        </w:rPr>
        <w:t>y depositadas para cada estudiante. Dicho registro será hecho disponible a los padres bajo petición. El Departamento de</w:t>
      </w:r>
      <w:r w:rsidR="00F922A4">
        <w:rPr>
          <w:rFonts w:ascii="Times New Roman" w:hAnsi="Times New Roman" w:cs="Times New Roman"/>
          <w:sz w:val="24"/>
          <w:szCs w:val="24"/>
          <w:lang w:val="es-MX"/>
        </w:rPr>
        <w:t xml:space="preserve"> Servicios Alimenticios informará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a los padres que las comidas pueden ser pagadas por adelantado para mitigar los problemas de balance pendientes y para asegurar que la cuenta de su hijo tenga suficientes fondos para minimizar la posibilidad de que su hijo pueda estar sin dinero para la comida algún día. </w:t>
      </w:r>
    </w:p>
    <w:p w:rsidR="008434D6" w:rsidRPr="008434D6" w:rsidRDefault="008434D6" w:rsidP="007941CC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8434D6">
        <w:rPr>
          <w:rFonts w:ascii="Times New Roman" w:hAnsi="Times New Roman" w:cs="Times New Roman"/>
          <w:sz w:val="24"/>
          <w:szCs w:val="24"/>
          <w:lang w:val="es-MX"/>
        </w:rPr>
        <w:lastRenderedPageBreak/>
        <w:t>Si un estudiante no tiene dinero para la comida sobre una base con</w:t>
      </w:r>
      <w:r w:rsidR="00F922A4">
        <w:rPr>
          <w:rFonts w:ascii="Times New Roman" w:hAnsi="Times New Roman" w:cs="Times New Roman"/>
          <w:sz w:val="24"/>
          <w:szCs w:val="24"/>
          <w:lang w:val="es-MX"/>
        </w:rPr>
        <w:t>sistente, la escuela investigará</w:t>
      </w:r>
      <w:r w:rsidRPr="008434D6">
        <w:rPr>
          <w:rFonts w:ascii="Times New Roman" w:hAnsi="Times New Roman" w:cs="Times New Roman"/>
          <w:sz w:val="24"/>
          <w:szCs w:val="24"/>
          <w:lang w:val="es-MX"/>
        </w:rPr>
        <w:t xml:space="preserve"> la situación</w:t>
      </w:r>
      <w:r w:rsidR="00F922A4">
        <w:rPr>
          <w:rFonts w:ascii="Times New Roman" w:hAnsi="Times New Roman" w:cs="Times New Roman"/>
          <w:sz w:val="24"/>
          <w:szCs w:val="24"/>
          <w:lang w:val="es-MX"/>
        </w:rPr>
        <w:t xml:space="preserve"> y contactará</w:t>
      </w:r>
      <w:r w:rsidRPr="008434D6">
        <w:rPr>
          <w:rFonts w:ascii="Times New Roman" w:hAnsi="Times New Roman" w:cs="Times New Roman"/>
          <w:sz w:val="24"/>
          <w:szCs w:val="24"/>
          <w:lang w:val="es-MX"/>
        </w:rPr>
        <w:t xml:space="preserve"> a los padres/guardianes para que lleven dinero a la escuela y/o animarlos a aplicar para comida gratuita o a precio reducido. </w:t>
      </w:r>
    </w:p>
    <w:p w:rsidR="00636B4B" w:rsidRPr="008434D6" w:rsidRDefault="008434D6" w:rsidP="007941CC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8434D6">
        <w:rPr>
          <w:rFonts w:ascii="Times New Roman" w:hAnsi="Times New Roman" w:cs="Times New Roman"/>
          <w:b/>
          <w:sz w:val="24"/>
          <w:szCs w:val="24"/>
          <w:lang w:val="es-MX"/>
        </w:rPr>
        <w:t>Preguntas o Preocupaciones</w:t>
      </w:r>
      <w:r w:rsidR="00636B4B" w:rsidRPr="008434D6">
        <w:rPr>
          <w:rFonts w:ascii="Times New Roman" w:hAnsi="Times New Roman" w:cs="Times New Roman"/>
          <w:b/>
          <w:sz w:val="24"/>
          <w:szCs w:val="24"/>
          <w:lang w:val="es-MX"/>
        </w:rPr>
        <w:t>:</w:t>
      </w:r>
    </w:p>
    <w:p w:rsidR="00636B4B" w:rsidRPr="008434D6" w:rsidRDefault="00636B4B" w:rsidP="00636B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8434D6">
        <w:rPr>
          <w:rFonts w:ascii="Times New Roman" w:hAnsi="Times New Roman" w:cs="Times New Roman"/>
          <w:b/>
          <w:sz w:val="24"/>
          <w:szCs w:val="24"/>
          <w:lang w:val="es-MX"/>
        </w:rPr>
        <w:t>Contact</w:t>
      </w:r>
      <w:r w:rsidR="008434D6" w:rsidRPr="008434D6">
        <w:rPr>
          <w:rFonts w:ascii="Times New Roman" w:hAnsi="Times New Roman" w:cs="Times New Roman"/>
          <w:b/>
          <w:sz w:val="24"/>
          <w:szCs w:val="24"/>
          <w:lang w:val="es-MX"/>
        </w:rPr>
        <w:t>e</w:t>
      </w:r>
      <w:r w:rsidRPr="008434D6">
        <w:rPr>
          <w:rFonts w:ascii="Times New Roman" w:hAnsi="Times New Roman" w:cs="Times New Roman"/>
          <w:b/>
          <w:sz w:val="24"/>
          <w:szCs w:val="24"/>
          <w:lang w:val="es-MX"/>
        </w:rPr>
        <w:t xml:space="preserve">: </w:t>
      </w:r>
      <w:bookmarkStart w:id="0" w:name="_GoBack"/>
      <w:bookmarkEnd w:id="0"/>
    </w:p>
    <w:p w:rsidR="00636B4B" w:rsidRPr="008434D6" w:rsidRDefault="00636B4B" w:rsidP="00636B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8434D6">
        <w:rPr>
          <w:rFonts w:ascii="Times New Roman" w:hAnsi="Times New Roman" w:cs="Times New Roman"/>
          <w:b/>
          <w:sz w:val="24"/>
          <w:szCs w:val="24"/>
          <w:lang w:val="es-MX"/>
        </w:rPr>
        <w:t xml:space="preserve">Miriam </w:t>
      </w:r>
      <w:proofErr w:type="spellStart"/>
      <w:r w:rsidRPr="008434D6">
        <w:rPr>
          <w:rFonts w:ascii="Times New Roman" w:hAnsi="Times New Roman" w:cs="Times New Roman"/>
          <w:b/>
          <w:sz w:val="24"/>
          <w:szCs w:val="24"/>
          <w:lang w:val="es-MX"/>
        </w:rPr>
        <w:t>Bantz</w:t>
      </w:r>
      <w:proofErr w:type="spellEnd"/>
    </w:p>
    <w:p w:rsidR="00636B4B" w:rsidRPr="008434D6" w:rsidRDefault="008434D6" w:rsidP="00636B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8434D6">
        <w:rPr>
          <w:rFonts w:ascii="Times New Roman" w:hAnsi="Times New Roman" w:cs="Times New Roman"/>
          <w:b/>
          <w:sz w:val="24"/>
          <w:szCs w:val="24"/>
          <w:lang w:val="es-MX"/>
        </w:rPr>
        <w:t>Directora de Servicios</w:t>
      </w:r>
      <w:r w:rsidR="00321788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="00F922A4">
        <w:rPr>
          <w:rFonts w:ascii="Times New Roman" w:hAnsi="Times New Roman" w:cs="Times New Roman"/>
          <w:b/>
          <w:sz w:val="24"/>
          <w:szCs w:val="24"/>
          <w:lang w:val="es-MX"/>
        </w:rPr>
        <w:t>Alimenticios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del Distrito Escolar de Oro Grande</w:t>
      </w:r>
    </w:p>
    <w:p w:rsidR="00636B4B" w:rsidRDefault="00636B4B" w:rsidP="00636B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760-243-5884 ex.110  </w:t>
      </w:r>
    </w:p>
    <w:p w:rsidR="00D22692" w:rsidRPr="009439B9" w:rsidRDefault="009D01CC" w:rsidP="00636B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</w:t>
      </w:r>
      <w:r w:rsidR="00636B4B">
        <w:rPr>
          <w:rFonts w:ascii="Times New Roman" w:hAnsi="Times New Roman" w:cs="Times New Roman"/>
          <w:b/>
          <w:sz w:val="24"/>
          <w:szCs w:val="24"/>
        </w:rPr>
        <w:t>mail</w:t>
      </w:r>
      <w:proofErr w:type="gramEnd"/>
      <w:r w:rsidR="00636B4B">
        <w:rPr>
          <w:rFonts w:ascii="Times New Roman" w:hAnsi="Times New Roman" w:cs="Times New Roman"/>
          <w:b/>
          <w:sz w:val="24"/>
          <w:szCs w:val="24"/>
        </w:rPr>
        <w:t xml:space="preserve">:  </w:t>
      </w:r>
      <w:hyperlink r:id="rId10" w:history="1">
        <w:r w:rsidR="00636B4B" w:rsidRPr="008F1EF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Miriam_bantz@riversideprep.net</w:t>
        </w:r>
      </w:hyperlink>
      <w:r w:rsidR="00971757"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D22692" w:rsidRPr="009439B9" w:rsidSect="009F5298">
      <w:pgSz w:w="12240" w:h="15840"/>
      <w:pgMar w:top="72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45C" w:rsidRDefault="0043345C" w:rsidP="009F5298">
      <w:pPr>
        <w:spacing w:after="0" w:line="240" w:lineRule="auto"/>
      </w:pPr>
      <w:r>
        <w:separator/>
      </w:r>
    </w:p>
  </w:endnote>
  <w:endnote w:type="continuationSeparator" w:id="0">
    <w:p w:rsidR="0043345C" w:rsidRDefault="0043345C" w:rsidP="009F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45C" w:rsidRDefault="0043345C" w:rsidP="009F5298">
      <w:pPr>
        <w:spacing w:after="0" w:line="240" w:lineRule="auto"/>
      </w:pPr>
      <w:r>
        <w:separator/>
      </w:r>
    </w:p>
  </w:footnote>
  <w:footnote w:type="continuationSeparator" w:id="0">
    <w:p w:rsidR="0043345C" w:rsidRDefault="0043345C" w:rsidP="009F5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A50"/>
    <w:multiLevelType w:val="hybridMultilevel"/>
    <w:tmpl w:val="CD721C72"/>
    <w:lvl w:ilvl="0" w:tplc="A81CCD3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D74E8F"/>
    <w:multiLevelType w:val="hybridMultilevel"/>
    <w:tmpl w:val="A12C8CEC"/>
    <w:lvl w:ilvl="0" w:tplc="3ABC8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D12C6"/>
    <w:multiLevelType w:val="hybridMultilevel"/>
    <w:tmpl w:val="E6481984"/>
    <w:lvl w:ilvl="0" w:tplc="13A26C7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072C93"/>
    <w:multiLevelType w:val="hybridMultilevel"/>
    <w:tmpl w:val="9E0EF106"/>
    <w:lvl w:ilvl="0" w:tplc="F1B2D37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3169BA"/>
    <w:multiLevelType w:val="hybridMultilevel"/>
    <w:tmpl w:val="D5C45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7500E"/>
    <w:multiLevelType w:val="hybridMultilevel"/>
    <w:tmpl w:val="2BFA771C"/>
    <w:lvl w:ilvl="0" w:tplc="623C10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92"/>
    <w:rsid w:val="000D33B1"/>
    <w:rsid w:val="001164B8"/>
    <w:rsid w:val="001235EE"/>
    <w:rsid w:val="00261728"/>
    <w:rsid w:val="00321788"/>
    <w:rsid w:val="00421882"/>
    <w:rsid w:val="0043345C"/>
    <w:rsid w:val="00636B4B"/>
    <w:rsid w:val="00661277"/>
    <w:rsid w:val="0068343F"/>
    <w:rsid w:val="007941CC"/>
    <w:rsid w:val="0082773A"/>
    <w:rsid w:val="008434D6"/>
    <w:rsid w:val="009439B9"/>
    <w:rsid w:val="00971757"/>
    <w:rsid w:val="009C4EB1"/>
    <w:rsid w:val="009D01CC"/>
    <w:rsid w:val="009F5298"/>
    <w:rsid w:val="00AB4F19"/>
    <w:rsid w:val="00AE3672"/>
    <w:rsid w:val="00AE64F1"/>
    <w:rsid w:val="00C337EE"/>
    <w:rsid w:val="00CC65DE"/>
    <w:rsid w:val="00D22692"/>
    <w:rsid w:val="00F9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692"/>
    <w:pPr>
      <w:ind w:left="720"/>
      <w:contextualSpacing/>
    </w:pPr>
  </w:style>
  <w:style w:type="paragraph" w:styleId="NoSpacing">
    <w:name w:val="No Spacing"/>
    <w:uiPriority w:val="1"/>
    <w:qFormat/>
    <w:rsid w:val="00D226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C4E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298"/>
  </w:style>
  <w:style w:type="paragraph" w:styleId="Footer">
    <w:name w:val="footer"/>
    <w:basedOn w:val="Normal"/>
    <w:link w:val="FooterChar"/>
    <w:uiPriority w:val="99"/>
    <w:unhideWhenUsed/>
    <w:rsid w:val="009F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692"/>
    <w:pPr>
      <w:ind w:left="720"/>
      <w:contextualSpacing/>
    </w:pPr>
  </w:style>
  <w:style w:type="paragraph" w:styleId="NoSpacing">
    <w:name w:val="No Spacing"/>
    <w:uiPriority w:val="1"/>
    <w:qFormat/>
    <w:rsid w:val="00D226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C4E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298"/>
  </w:style>
  <w:style w:type="paragraph" w:styleId="Footer">
    <w:name w:val="footer"/>
    <w:basedOn w:val="Normal"/>
    <w:link w:val="FooterChar"/>
    <w:uiPriority w:val="99"/>
    <w:unhideWhenUsed/>
    <w:rsid w:val="009F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iriam_bantz@riversideprep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yschoolbuc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1D202-F31C-467E-B2BD-B10A3ED3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Bantz</dc:creator>
  <cp:lastModifiedBy>Michelle Obezo</cp:lastModifiedBy>
  <cp:revision>2</cp:revision>
  <cp:lastPrinted>2018-02-15T22:49:00Z</cp:lastPrinted>
  <dcterms:created xsi:type="dcterms:W3CDTF">2018-02-15T23:15:00Z</dcterms:created>
  <dcterms:modified xsi:type="dcterms:W3CDTF">2018-02-15T23:15:00Z</dcterms:modified>
</cp:coreProperties>
</file>